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bookmarkStart w:id="0" w:name="OLE_LINK2"/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HDMI sockets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H-HDMI-KSB   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83820</wp:posOffset>
            </wp:positionV>
            <wp:extent cx="3749040" cy="2626995"/>
            <wp:effectExtent l="0" t="0" r="3810" b="1905"/>
            <wp:wrapTight wrapText="bothSides">
              <wp:wrapPolygon>
                <wp:start x="0" y="0"/>
                <wp:lineTo x="0" y="21459"/>
                <wp:lineTo x="21512" y="21459"/>
                <wp:lineTo x="21512" y="0"/>
                <wp:lineTo x="0" y="0"/>
              </wp:wrapPolygon>
            </wp:wrapTight>
            <wp:docPr id="94" name="图片 94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03"/>
                    <pic:cNvPicPr>
                      <a:picLocks noChangeAspect="1"/>
                    </pic:cNvPicPr>
                  </pic:nvPicPr>
                  <pic:blipFill>
                    <a:blip r:embed="rId5"/>
                    <a:srcRect b="29949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default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Quick Details</w:t>
      </w:r>
    </w:p>
    <w:p>
      <w:r>
        <w:t>Place of Origin:</w:t>
      </w:r>
      <w:r>
        <w:rPr>
          <w:rFonts w:hint="eastAsia"/>
          <w:lang w:val="en-US" w:eastAsia="zh-CN"/>
        </w:rPr>
        <w:t>Zhejiang</w:t>
      </w:r>
      <w:r>
        <w:rPr>
          <w:lang w:val="en-US" w:eastAsia="zh-CN"/>
        </w:rPr>
        <w:t>, China</w:t>
      </w:r>
    </w:p>
    <w:p>
      <w:pPr>
        <w:rPr>
          <w:rFonts w:hint="default"/>
          <w:lang w:val="en-US" w:eastAsia="zh-CN"/>
        </w:rPr>
      </w:pPr>
      <w:r>
        <w:t>Brand Name:</w:t>
      </w:r>
      <w:r>
        <w:rPr>
          <w:rFonts w:hint="eastAsia"/>
          <w:lang w:val="en-US" w:eastAsia="zh-CN"/>
        </w:rPr>
        <w:t>Safewire</w:t>
      </w:r>
    </w:p>
    <w:p>
      <w:pPr>
        <w:rPr>
          <w:rFonts w:hint="default"/>
          <w:lang w:val="en-US" w:eastAsia="zh-CN"/>
        </w:rPr>
      </w:pPr>
      <w:r>
        <w:t>Model Number:</w:t>
      </w:r>
      <w:r>
        <w:rPr>
          <w:rFonts w:hint="eastAsia"/>
          <w:lang w:val="en-US" w:eastAsia="zh-CN"/>
        </w:rPr>
        <w:t>H-HDMI-KSB</w:t>
      </w:r>
      <w:bookmarkStart w:id="1" w:name="_GoBack"/>
      <w:bookmarkEnd w:id="1"/>
    </w:p>
    <w:p>
      <w:r>
        <w:t>Type:</w:t>
      </w:r>
      <w:r>
        <w:rPr>
          <w:lang w:val="en-US" w:eastAsia="zh-CN"/>
        </w:rPr>
        <w:t>Twisted Pair, HDMI, Video Data Transmission, Audio Cables</w:t>
      </w:r>
    </w:p>
    <w:p>
      <w:r>
        <w:t>Application:</w:t>
      </w:r>
      <w:r>
        <w:rPr>
          <w:lang w:val="en-US" w:eastAsia="zh-CN"/>
        </w:rPr>
        <w:t>Speaker, Computer, Multimedia, Monitor, Telephone, DVD Player, Projector, HDTV, Camera, HOME THEATER</w:t>
      </w:r>
    </w:p>
    <w:p>
      <w:pPr>
        <w:rPr>
          <w:rFonts w:hint="default"/>
          <w:lang w:val="en-US" w:eastAsia="zh-CN"/>
        </w:rPr>
      </w:pPr>
      <w:r>
        <w:t>Connector Color:</w:t>
      </w:r>
      <w:r>
        <w:rPr>
          <w:rFonts w:hint="eastAsia"/>
          <w:lang w:val="en-US" w:eastAsia="zh-CN"/>
        </w:rPr>
        <w:t>Black or White</w:t>
      </w:r>
    </w:p>
    <w:p>
      <w:r>
        <w:t>Gender:</w:t>
      </w:r>
      <w:r>
        <w:rPr>
          <w:lang w:val="en-US" w:eastAsia="zh-CN"/>
        </w:rPr>
        <w:t>Male-Male</w:t>
      </w:r>
    </w:p>
    <w:p>
      <w:r>
        <w:t>Conductor:</w:t>
      </w:r>
      <w:r>
        <w:rPr>
          <w:lang w:val="en-US" w:eastAsia="zh-CN"/>
        </w:rPr>
        <w:t>Bare Copper, 24-30AWG TC/BC/CCS, Gold Plated</w:t>
      </w:r>
    </w:p>
    <w:p>
      <w:pPr>
        <w:rPr>
          <w:rFonts w:hint="default"/>
          <w:lang w:val="en-US" w:eastAsia="zh-CN"/>
        </w:rPr>
      </w:pPr>
      <w:r>
        <w:t>Product name:</w:t>
      </w:r>
      <w:r>
        <w:rPr>
          <w:lang w:val="en-US" w:eastAsia="zh-CN"/>
        </w:rPr>
        <w:t xml:space="preserve">HDMI </w:t>
      </w:r>
      <w:r>
        <w:rPr>
          <w:rFonts w:hint="eastAsia"/>
          <w:lang w:val="en-US" w:eastAsia="zh-CN"/>
        </w:rPr>
        <w:t>15mm cable</w:t>
      </w:r>
    </w:p>
    <w:p>
      <w:r>
        <w:t>Material:</w:t>
      </w:r>
      <w:r>
        <w:rPr>
          <w:rFonts w:hint="eastAsia"/>
          <w:lang w:val="en-US" w:eastAsia="zh-CN"/>
        </w:rPr>
        <w:t>ABS</w:t>
      </w:r>
      <w:r>
        <w:rPr>
          <w:lang w:val="en-US" w:eastAsia="zh-CN"/>
        </w:rPr>
        <w:t>+pure Copper</w:t>
      </w:r>
    </w:p>
    <w:p>
      <w:r>
        <w:t>Conductor material:</w:t>
      </w:r>
      <w:r>
        <w:rPr>
          <w:lang w:val="en-US" w:eastAsia="zh-CN"/>
        </w:rPr>
        <w:t>99.9% pure oxgen free copper</w:t>
      </w:r>
    </w:p>
    <w:p>
      <w:r>
        <w:t>Jacket Material:</w:t>
      </w:r>
      <w:r>
        <w:rPr>
          <w:lang w:val="en-US" w:eastAsia="zh-CN"/>
        </w:rPr>
        <w:t>Nylon Mesh Braided Out-jacket</w:t>
      </w:r>
    </w:p>
    <w:p>
      <w:r>
        <w:t>Function:</w:t>
      </w:r>
      <w:r>
        <w:rPr>
          <w:lang w:val="en-US" w:eastAsia="zh-CN"/>
        </w:rPr>
        <w:t>Audio &amp; Video Data Transmission</w:t>
      </w:r>
    </w:p>
    <w:p>
      <w:r>
        <w:t>Voltage:</w:t>
      </w:r>
      <w:r>
        <w:rPr>
          <w:lang w:val="en-US" w:eastAsia="zh-CN"/>
        </w:rPr>
        <w:t>300V DC,5MΩ/ 10ms</w:t>
      </w:r>
    </w:p>
    <w:p>
      <w:r>
        <w:t>Working temperature:</w:t>
      </w:r>
      <w:r>
        <w:rPr>
          <w:lang w:val="en-US" w:eastAsia="zh-CN"/>
        </w:rPr>
        <w:t>-25 to 80 degree Celsius</w:t>
      </w:r>
    </w:p>
    <w:p/>
    <w:p/>
    <w:p>
      <w:pPr>
        <w:rPr>
          <w:rFonts w:hint="default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Detail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2834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</w:tcPr>
          <w:p>
            <w:pPr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2834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Type:</w:t>
            </w:r>
          </w:p>
        </w:tc>
        <w:tc>
          <w:tcPr>
            <w:tcW w:w="422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HDMI TO HDMI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1" w:type="dxa"/>
          </w:tcPr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2834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Connector Type</w:t>
            </w:r>
          </w:p>
        </w:tc>
        <w:tc>
          <w:tcPr>
            <w:tcW w:w="422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Male-Male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(optional)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</w:tcPr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2834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Jacket</w:t>
            </w:r>
          </w:p>
        </w:tc>
        <w:tc>
          <w:tcPr>
            <w:tcW w:w="422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ABS</w:t>
            </w:r>
            <w:r>
              <w:rPr>
                <w:rFonts w:hint="default"/>
                <w:sz w:val="24"/>
                <w:szCs w:val="32"/>
                <w:lang w:val="en-US" w:eastAsia="zh-CN"/>
              </w:rPr>
              <w:t>+Nylon Braided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</w:tcPr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2834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Connector Finish</w:t>
            </w:r>
          </w:p>
        </w:tc>
        <w:tc>
          <w:tcPr>
            <w:tcW w:w="4227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 24K Gold plated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</w:tcPr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283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Plug</w:t>
            </w:r>
          </w:p>
        </w:tc>
        <w:tc>
          <w:tcPr>
            <w:tcW w:w="4227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 Zinc Alloy Housing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</w:tcPr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283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Cable</w:t>
            </w:r>
          </w:p>
        </w:tc>
        <w:tc>
          <w:tcPr>
            <w:tcW w:w="4227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 Round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</w:tcPr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283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Certification</w:t>
            </w:r>
          </w:p>
        </w:tc>
        <w:tc>
          <w:tcPr>
            <w:tcW w:w="4227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 ROHS, ISO9001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, ISO14001, OHSAS18001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</w:tcPr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283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HDTV TEST</w:t>
            </w:r>
          </w:p>
        </w:tc>
        <w:tc>
          <w:tcPr>
            <w:tcW w:w="4227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 TDR Test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</w:tcPr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9</w:t>
            </w:r>
          </w:p>
        </w:tc>
        <w:tc>
          <w:tcPr>
            <w:tcW w:w="283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Conductor</w:t>
            </w:r>
          </w:p>
        </w:tc>
        <w:tc>
          <w:tcPr>
            <w:tcW w:w="4227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Oxygen Free Copper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</w:tcPr>
          <w:p>
            <w:pPr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283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Shielding</w:t>
            </w:r>
          </w:p>
        </w:tc>
        <w:tc>
          <w:tcPr>
            <w:tcW w:w="4227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 Triple layers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</w:tcPr>
          <w:p>
            <w:pPr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11</w:t>
            </w:r>
          </w:p>
        </w:tc>
        <w:tc>
          <w:tcPr>
            <w:tcW w:w="283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length</w:t>
            </w:r>
          </w:p>
        </w:tc>
        <w:tc>
          <w:tcPr>
            <w:tcW w:w="4227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 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1.5mm</w:t>
            </w:r>
          </w:p>
        </w:tc>
      </w:tr>
    </w:tbl>
    <w:p/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262890</wp:posOffset>
            </wp:positionV>
            <wp:extent cx="1812290" cy="1501775"/>
            <wp:effectExtent l="0" t="0" r="16510" b="3175"/>
            <wp:wrapTight wrapText="bothSides">
              <wp:wrapPolygon>
                <wp:start x="0" y="0"/>
                <wp:lineTo x="0" y="21372"/>
                <wp:lineTo x="21343" y="21372"/>
                <wp:lineTo x="21343" y="0"/>
                <wp:lineTo x="0" y="0"/>
              </wp:wrapPolygon>
            </wp:wrapTight>
            <wp:docPr id="96" name="图片 9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 descr="4"/>
                    <pic:cNvPicPr>
                      <a:picLocks noChangeAspect="1"/>
                    </pic:cNvPicPr>
                  </pic:nvPicPr>
                  <pic:blipFill>
                    <a:blip r:embed="rId6"/>
                    <a:srcRect l="5720" t="9935" r="9935" b="20171"/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304165</wp:posOffset>
            </wp:positionV>
            <wp:extent cx="2818130" cy="1329690"/>
            <wp:effectExtent l="0" t="0" r="1270" b="3810"/>
            <wp:wrapTight wrapText="bothSides">
              <wp:wrapPolygon>
                <wp:start x="0" y="0"/>
                <wp:lineTo x="0" y="21352"/>
                <wp:lineTo x="21464" y="21352"/>
                <wp:lineTo x="21464" y="0"/>
                <wp:lineTo x="0" y="0"/>
              </wp:wrapPolygon>
            </wp:wrapTight>
            <wp:docPr id="95" name="图片 9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3"/>
                    <pic:cNvPicPr>
                      <a:picLocks noChangeAspect="1"/>
                    </pic:cNvPicPr>
                  </pic:nvPicPr>
                  <pic:blipFill>
                    <a:blip r:embed="rId7"/>
                    <a:srcRect t="22122" r="2565" b="31912"/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307340</wp:posOffset>
            </wp:positionV>
            <wp:extent cx="2214245" cy="1161415"/>
            <wp:effectExtent l="0" t="0" r="14605" b="635"/>
            <wp:wrapTight wrapText="bothSides">
              <wp:wrapPolygon>
                <wp:start x="0" y="0"/>
                <wp:lineTo x="0" y="21258"/>
                <wp:lineTo x="21371" y="21258"/>
                <wp:lineTo x="21371" y="0"/>
                <wp:lineTo x="0" y="0"/>
              </wp:wrapPolygon>
            </wp:wrapTight>
            <wp:docPr id="99" name="图片 9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2"/>
                    <pic:cNvPicPr>
                      <a:picLocks noChangeAspect="1"/>
                    </pic:cNvPicPr>
                  </pic:nvPicPr>
                  <pic:blipFill>
                    <a:blip r:embed="rId8"/>
                    <a:srcRect l="4058" t="25590" r="9176" b="28902"/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257175</wp:posOffset>
            </wp:positionV>
            <wp:extent cx="2426335" cy="1260475"/>
            <wp:effectExtent l="0" t="0" r="12065" b="15875"/>
            <wp:wrapTight wrapText="bothSides">
              <wp:wrapPolygon>
                <wp:start x="0" y="0"/>
                <wp:lineTo x="0" y="21219"/>
                <wp:lineTo x="21368" y="21219"/>
                <wp:lineTo x="21368" y="0"/>
                <wp:lineTo x="0" y="0"/>
              </wp:wrapPolygon>
            </wp:wrapTight>
            <wp:docPr id="98" name="图片 9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1"/>
                    <pic:cNvPicPr>
                      <a:picLocks noChangeAspect="1"/>
                    </pic:cNvPicPr>
                  </pic:nvPicPr>
                  <pic:blipFill>
                    <a:blip r:embed="rId9"/>
                    <a:srcRect l="5419" t="23483" r="6623" b="30865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Features: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1.It supports HDMI 2.1 Data Rate up to 48Gbps, 8K60Hz, 4K120Hz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2.Backwards compatible with HDMI2.0/1.4, etc.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3.Supports uncompressed 8K video with Dynamic HDR.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4.Supports SDR, HDR, Dynamic HDR (HDR10+ and DV), ARC, e-ARC, VRR, ALLM, QTF, QMS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5.Supports HDCP1.4/2.2/2.3, CEC, 3D, Ethernet Channel, EDID.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6.Supports resolutions to 5K/100-120p 4:4:4 10Bit and 10K/24-30p 4:4:4 10Bit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  <w:r>
        <w:rPr>
          <w:rFonts w:hint="default"/>
          <w:b/>
          <w:bCs/>
          <w:sz w:val="32"/>
          <w:szCs w:val="40"/>
          <w:highlight w:val="none"/>
          <w:lang w:val="en-US" w:eastAsia="zh-CN"/>
        </w:rPr>
        <w:t>Application</w:t>
      </w:r>
      <w:r>
        <w:rPr>
          <w:rFonts w:hint="eastAsia"/>
          <w:highlight w:val="none"/>
          <w:lang w:val="en-US" w:eastAsia="zh-CN"/>
        </w:rPr>
        <w:t>:</w:t>
      </w:r>
      <w:r>
        <w:rPr>
          <w:rFonts w:hint="default"/>
          <w:highlight w:val="none"/>
          <w:lang w:val="en-US" w:eastAsia="zh-CN"/>
        </w:rPr>
        <w:t> </w:t>
      </w:r>
      <w:r>
        <w:rPr>
          <w:rFonts w:hint="default"/>
          <w:sz w:val="22"/>
          <w:szCs w:val="28"/>
          <w:highlight w:val="none"/>
          <w:lang w:val="en-US" w:eastAsia="zh-CN"/>
        </w:rPr>
        <w:t>Monitor,TV,Computer,Media player, Mac, project, etc.</w:t>
      </w:r>
    </w:p>
    <w:p>
      <w:pPr>
        <w:rPr>
          <w:rFonts w:hint="default"/>
          <w:highlight w:val="yellow"/>
          <w:lang w:val="en-US" w:eastAsia="zh-CN"/>
        </w:rPr>
      </w:pP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>Conforms with the Directive 2002/95/EC (ROHS) regarding to limitation of dangerous substances,in particular to clause 4 which forbids the use of  substances:</w:t>
      </w:r>
    </w:p>
    <w:p>
      <w:pPr>
        <w:rPr>
          <w:rFonts w:hint="default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4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4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4"/>
      <w:jc w:val="both"/>
      <w:rPr>
        <w:b/>
        <w:sz w:val="21"/>
        <w:szCs w:val="21"/>
      </w:rPr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400CA"/>
    <w:rsid w:val="0CB77C23"/>
    <w:rsid w:val="0D882238"/>
    <w:rsid w:val="0DBA0AE7"/>
    <w:rsid w:val="104739BA"/>
    <w:rsid w:val="10EB51B5"/>
    <w:rsid w:val="137C6754"/>
    <w:rsid w:val="137E00F0"/>
    <w:rsid w:val="145A7C92"/>
    <w:rsid w:val="158C6E3E"/>
    <w:rsid w:val="15C530F0"/>
    <w:rsid w:val="160131DB"/>
    <w:rsid w:val="182F554C"/>
    <w:rsid w:val="18685CA1"/>
    <w:rsid w:val="18942BF8"/>
    <w:rsid w:val="1A3136CD"/>
    <w:rsid w:val="1BE159C3"/>
    <w:rsid w:val="1BEA16F3"/>
    <w:rsid w:val="1E854685"/>
    <w:rsid w:val="1ED22281"/>
    <w:rsid w:val="1EE81644"/>
    <w:rsid w:val="20A50128"/>
    <w:rsid w:val="24484A3C"/>
    <w:rsid w:val="29ED2187"/>
    <w:rsid w:val="2B4137AF"/>
    <w:rsid w:val="2F8340AA"/>
    <w:rsid w:val="312C1E52"/>
    <w:rsid w:val="3173526D"/>
    <w:rsid w:val="3248541B"/>
    <w:rsid w:val="33920D52"/>
    <w:rsid w:val="37B818AD"/>
    <w:rsid w:val="39A57F0D"/>
    <w:rsid w:val="3A015AAA"/>
    <w:rsid w:val="3A0D5049"/>
    <w:rsid w:val="3C8E6E80"/>
    <w:rsid w:val="3D406CED"/>
    <w:rsid w:val="3F565273"/>
    <w:rsid w:val="3FED7730"/>
    <w:rsid w:val="40B0244B"/>
    <w:rsid w:val="40DA2F37"/>
    <w:rsid w:val="423E23EE"/>
    <w:rsid w:val="44C370B6"/>
    <w:rsid w:val="44CE37DB"/>
    <w:rsid w:val="463F18F8"/>
    <w:rsid w:val="46F428DA"/>
    <w:rsid w:val="4D6B05BB"/>
    <w:rsid w:val="505B1804"/>
    <w:rsid w:val="53861627"/>
    <w:rsid w:val="545F0EF6"/>
    <w:rsid w:val="55B54977"/>
    <w:rsid w:val="57C6718C"/>
    <w:rsid w:val="58652BD0"/>
    <w:rsid w:val="59015F37"/>
    <w:rsid w:val="59066810"/>
    <w:rsid w:val="5B614520"/>
    <w:rsid w:val="5ECB1CBE"/>
    <w:rsid w:val="60263A25"/>
    <w:rsid w:val="63955F85"/>
    <w:rsid w:val="6768236A"/>
    <w:rsid w:val="69573166"/>
    <w:rsid w:val="6A0A3BC1"/>
    <w:rsid w:val="6AF40B3A"/>
    <w:rsid w:val="6C836730"/>
    <w:rsid w:val="6EAD05C7"/>
    <w:rsid w:val="6FC400CA"/>
    <w:rsid w:val="719040CD"/>
    <w:rsid w:val="721852F6"/>
    <w:rsid w:val="75A15CB6"/>
    <w:rsid w:val="7A865B4A"/>
    <w:rsid w:val="7AF22F71"/>
    <w:rsid w:val="7B5E3C73"/>
    <w:rsid w:val="7B6E609E"/>
    <w:rsid w:val="7BBF6F92"/>
    <w:rsid w:val="7DD806BD"/>
    <w:rsid w:val="7F0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2020-04-10T07:43:00Z</dcterms:created>
  <dc:creator>笙</dc:creator>
  <cp:lastModifiedBy>Administrator</cp:lastModifiedBy>
  <dcterms:modified xsi:type="dcterms:W3CDTF">2021-08-19T07:27:28Z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CA8D96EE9D4B4963A66D8FE813F379DA</vt:lpwstr>
  </property>
</Properties>
</file>