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Wenzhou Safewire Electric CO.,Ltd.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759" w:leftChars="627" w:hanging="442" w:hangingChars="1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USB charger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759" w:leftChars="627" w:hanging="442" w:hangingChars="1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F8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718820</wp:posOffset>
            </wp:positionH>
            <wp:positionV relativeFrom="paragraph">
              <wp:posOffset>17145</wp:posOffset>
            </wp:positionV>
            <wp:extent cx="3455670" cy="3455670"/>
            <wp:effectExtent l="0" t="0" r="11430" b="11430"/>
            <wp:wrapNone/>
            <wp:docPr id="3" name="图片 3" descr="USB so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SB socke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298" w:firstLineChars="0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(WEB):  http://www.safewirele.com</w:t>
      </w:r>
    </w:p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Environmental Requirements: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Working temperature/Humidity: -10℃~+ 40℃/20%~90%RH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Storage temperature/Humidity: -20℃~+85℃/10%~95%RH</w:t>
      </w:r>
    </w:p>
    <w:p>
      <w:pPr>
        <w:jc w:val="both"/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</w:pPr>
    </w:p>
    <w:p>
      <w:pPr>
        <w:jc w:val="both"/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  <w:t>USB Characteristic:</w:t>
      </w:r>
    </w:p>
    <w:tbl>
      <w:tblPr>
        <w:tblStyle w:val="7"/>
        <w:tblpPr w:leftFromText="180" w:rightFromText="180" w:vertAnchor="text" w:horzAnchor="page" w:tblpX="1615" w:tblpY="137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310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Serial No.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Parameter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Panel Material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PC 94-V0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Inside material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Tin phosphorous bronze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Surface finish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Glossy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USB DC output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2.1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A/5V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Output voltage tolerance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±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Output power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Max.18W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Service life in hours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3000h 18W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Efficiency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No-load power consumption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Max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0.2W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Input voltage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100~240v/AC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50~60Hz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Color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White </w:t>
            </w: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RAL9003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Black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Number of terminals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 screw terminals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Electrical insulation class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Class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IK degree of protection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IK04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IP degree of protection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IP21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Dimension of product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22.5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*45</w:t>
            </w:r>
            <w:r>
              <w:rPr>
                <w:rStyle w:val="9"/>
                <w:rFonts w:hint="eastAsia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*37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mm</w:t>
            </w:r>
          </w:p>
        </w:tc>
      </w:tr>
    </w:tbl>
    <w:p/>
    <w:p/>
    <w:p>
      <w:pPr>
        <w:rPr>
          <w:rFonts w:hint="eastAsia"/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Feature: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1.Shell is made of high quality fire retardant PC material, up to the European environmental requirements, burning non-toxic.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2.Inside Material is made of Tin phosphorous bronze, with good electrical conductivity, not easily deformed.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3.Built-in automatic recovery fuse,more safe.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4. Automatically adjust charging Wattage.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5.USB charging interface, support more USB devices to charging at the same time.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6.2100 MA output current,can reduce charging time.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7.Compatibility: iPod, iPhone, iPad, Tablets, Mobile Phones, MP3 Bluetooth Headsets, GPS &amp; more.</w:t>
      </w:r>
    </w:p>
    <w:p>
      <w:pPr>
        <w:rPr>
          <w:rFonts w:hint="eastAsia"/>
          <w:sz w:val="22"/>
          <w:szCs w:val="24"/>
        </w:rPr>
      </w:pPr>
    </w:p>
    <w:p>
      <w:pPr>
        <w:rPr>
          <w:rFonts w:hint="eastAsia"/>
          <w:sz w:val="22"/>
          <w:szCs w:val="24"/>
        </w:rPr>
      </w:pPr>
    </w:p>
    <w:p>
      <w:pPr>
        <w:rPr>
          <w:rFonts w:hint="default" w:eastAsia="宋体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Product show</w:t>
      </w: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  <w:r>
        <w:rPr>
          <w:rFonts w:hint="eastAsia" w:eastAsia="宋体"/>
          <w:b/>
          <w:bCs/>
          <w:sz w:val="32"/>
          <w:szCs w:val="36"/>
          <w:lang w:eastAsia="zh-CN"/>
        </w:rPr>
        <w:drawing>
          <wp:inline distT="0" distB="0" distL="114300" distR="114300">
            <wp:extent cx="3377565" cy="1890395"/>
            <wp:effectExtent l="0" t="0" r="13335" b="14605"/>
            <wp:docPr id="5" name="图片 5" descr="U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USB"/>
                    <pic:cNvPicPr>
                      <a:picLocks noChangeAspect="1"/>
                    </pic:cNvPicPr>
                  </pic:nvPicPr>
                  <pic:blipFill>
                    <a:blip r:embed="rId6"/>
                    <a:srcRect t="20978" b="13442"/>
                    <a:stretch>
                      <a:fillRect/>
                    </a:stretch>
                  </pic:blipFill>
                  <pic:spPr>
                    <a:xfrm>
                      <a:off x="0" y="0"/>
                      <a:ext cx="337756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F8 outline drawing</w:t>
      </w: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  <w:r>
        <w:rPr>
          <w:rFonts w:hint="eastAsia" w:eastAsia="宋体"/>
          <w:b/>
          <w:bCs/>
          <w:sz w:val="32"/>
          <w:szCs w:val="36"/>
          <w:lang w:eastAsia="zh-CN"/>
        </w:rPr>
        <w:drawing>
          <wp:inline distT="0" distB="0" distL="114300" distR="114300">
            <wp:extent cx="4064635" cy="3251200"/>
            <wp:effectExtent l="0" t="0" r="12065" b="6350"/>
            <wp:docPr id="13" name="图片 13" descr="XJY-USB-A41-5V／1A 充电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XJY-USB-A41-5V／1A 充电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635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  <w:bookmarkStart w:id="2" w:name="_GoBack"/>
      <w:bookmarkEnd w:id="2"/>
    </w:p>
    <w:p>
      <w:pPr>
        <w:tabs>
          <w:tab w:val="left" w:pos="6966"/>
        </w:tabs>
        <w:jc w:val="left"/>
        <w:rPr>
          <w:rFonts w:hint="eastAsia" w:ascii="Arial" w:hAnsi="Arial" w:eastAsia="宋体" w:cs="Arial"/>
          <w:b/>
          <w:bCs/>
          <w:color w:val="auto"/>
          <w:sz w:val="28"/>
          <w:szCs w:val="32"/>
        </w:rPr>
      </w:pPr>
      <w:r>
        <w:rPr>
          <w:rFonts w:hint="eastAsia" w:ascii="Arial" w:hAnsi="Arial" w:eastAsia="宋体" w:cs="Arial"/>
          <w:b/>
          <w:bCs/>
          <w:color w:val="auto"/>
          <w:sz w:val="28"/>
          <w:szCs w:val="32"/>
        </w:rPr>
        <w:t>Advantage</w:t>
      </w:r>
    </w:p>
    <w:p>
      <w:pPr>
        <w:tabs>
          <w:tab w:val="left" w:pos="6966"/>
        </w:tabs>
        <w:jc w:val="left"/>
        <w:rPr>
          <w:rFonts w:hint="eastAsia" w:ascii="Arial" w:hAnsi="Arial" w:eastAsia="宋体" w:cs="Arial"/>
          <w:color w:val="2F4087"/>
        </w:rPr>
      </w:pP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bookmarkStart w:id="0" w:name="OLE_LINK1"/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189230</wp:posOffset>
                </wp:positionV>
                <wp:extent cx="1562100" cy="400050"/>
                <wp:effectExtent l="4445" t="5080" r="1460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Autospacing="0" w:line="210" w:lineRule="atLeast"/>
                              <w:ind w:right="0" w:rightChars="0" w:firstLine="630" w:firstLineChars="3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Current tester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Lines="183" w:beforeAutospacing="0" w:after="0" w:afterAutospacing="0" w:line="300" w:lineRule="atLeast"/>
                              <w:ind w:left="0" w:right="0"/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aps w:val="0"/>
                                <w:color w:val="666666"/>
                                <w:spacing w:val="0"/>
                                <w:sz w:val="21"/>
                                <w:szCs w:val="21"/>
                                <w:shd w:val="clear" w:color="auto" w:fill="F7F8FA"/>
                              </w:rPr>
                              <w:t>Current tes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300" w:lineRule="atLeast"/>
                              <w:ind w:left="0" w:right="0"/>
                              <w:rPr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aps w:val="0"/>
                                <w:color w:val="666666"/>
                                <w:spacing w:val="0"/>
                                <w:sz w:val="21"/>
                                <w:szCs w:val="21"/>
                                <w:shd w:val="clear" w:color="auto" w:fill="F7F8FA"/>
                              </w:rPr>
                              <w:t>Current tester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210" w:lineRule="atLeast"/>
                              <w:ind w:left="0" w:right="0" w:hanging="360"/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210" w:lineRule="atLeast"/>
                              <w:ind w:left="0" w:right="0" w:hanging="360"/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300" w:lineRule="atLeast"/>
                              <w:ind w:left="0" w:right="0"/>
                              <w:rPr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aps w:val="0"/>
                                <w:color w:val="666666"/>
                                <w:spacing w:val="0"/>
                                <w:sz w:val="21"/>
                                <w:szCs w:val="21"/>
                                <w:shd w:val="clear" w:color="auto" w:fill="F7F8FA"/>
                              </w:rPr>
                              <w:t>Current tester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210" w:lineRule="atLeast"/>
                              <w:ind w:left="0" w:right="0" w:hanging="360"/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8.8pt;margin-top:14.9pt;height:31.5pt;width:123pt;z-index:251680768;mso-width-relative:page;mso-height-relative:page;" fillcolor="#FFFFFF" filled="t" stroked="t" coordsize="21600,21600" o:gfxdata="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aA7c3XAAAACQEAAA8AAAAAAAAAAQAg&#10;AAAAIgAAAGRycy9kb3ducmV2LnhtbFBLAQIUABQAAAAIAIdO4kDsRMjQDwIAAAE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Autospacing="0" w:line="210" w:lineRule="atLeast"/>
                        <w:ind w:right="0" w:rightChars="0" w:firstLine="630" w:firstLineChars="30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Current tester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Lines="183" w:beforeAutospacing="0" w:after="0" w:afterAutospacing="0" w:line="300" w:lineRule="atLeast"/>
                        <w:ind w:left="0" w:right="0"/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aps w:val="0"/>
                          <w:color w:val="666666"/>
                          <w:spacing w:val="0"/>
                          <w:sz w:val="21"/>
                          <w:szCs w:val="21"/>
                          <w:shd w:val="clear" w:color="auto" w:fill="F7F8FA"/>
                        </w:rPr>
                        <w:t>Current tes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300" w:lineRule="atLeast"/>
                        <w:ind w:left="0" w:right="0"/>
                        <w:rPr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aps w:val="0"/>
                          <w:color w:val="666666"/>
                          <w:spacing w:val="0"/>
                          <w:sz w:val="21"/>
                          <w:szCs w:val="21"/>
                          <w:shd w:val="clear" w:color="auto" w:fill="F7F8FA"/>
                        </w:rPr>
                        <w:t>Current tester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210" w:lineRule="atLeast"/>
                        <w:ind w:left="0" w:right="0" w:hanging="360"/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210" w:lineRule="atLeast"/>
                        <w:ind w:left="0" w:right="0" w:hanging="360"/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300" w:lineRule="atLeast"/>
                        <w:ind w:left="0" w:right="0"/>
                        <w:rPr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aps w:val="0"/>
                          <w:color w:val="666666"/>
                          <w:spacing w:val="0"/>
                          <w:sz w:val="21"/>
                          <w:szCs w:val="21"/>
                          <w:shd w:val="clear" w:color="auto" w:fill="F7F8FA"/>
                        </w:rPr>
                        <w:t>Current tester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210" w:lineRule="atLeast"/>
                        <w:ind w:left="0" w:right="0" w:hanging="360"/>
                      </w:pPr>
                    </w:p>
                    <w:p>
                      <w:pPr>
                        <w:ind w:firstLine="420" w:firstLineChars="200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189230</wp:posOffset>
                </wp:positionV>
                <wp:extent cx="1562100" cy="400050"/>
                <wp:effectExtent l="4445" t="5080" r="14605" b="1397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instrText xml:space="preserve"> HYPERLINK "C:/Program%20Files%20(x86)/Youdao/Dict/8.5.3.0/resultui/html/index.html" \l "/javascript:;"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dielectric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instrText xml:space="preserve"> HYPERLINK "C:/Program%20Files%20(x86)/Youdao/Dict/8.5.3.0/resultui/html/index.html" \l "/javascript:;"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strength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instrText xml:space="preserve"> HYPERLINK "C:/Program%20Files%20(x86)/Youdao/Dict/8.5.3.0/resultui/html/index.html" \l "/javascript:;"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tester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3.3pt;margin-top:14.9pt;height:31.5pt;width:123pt;z-index:251679744;mso-width-relative:page;mso-height-relative:page;" fillcolor="#FFFFFF" filled="t" stroked="t" coordsize="21600,21600" o:gfxdata="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gRkytYAAAAJAQAADwAAAAAAAAABACAA&#10;AAAiAAAAZHJzL2Rvd25yZXYueG1sUEsBAhQAFAAAAAgAh07iQGgf9xIPAgAAAQ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</w:pP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instrText xml:space="preserve"> HYPERLINK "C:/Program%20Files%20(x86)/Youdao/Dict/8.5.3.0/resultui/html/index.html" \l "/javascript:;" </w:instrTex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dielectric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instrText xml:space="preserve"> HYPERLINK "C:/Program%20Files%20(x86)/Youdao/Dict/8.5.3.0/resultui/html/index.html" \l "/javascript:;" </w:instrTex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strength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instrText xml:space="preserve"> HYPERLINK "C:/Program%20Files%20(x86)/Youdao/Dict/8.5.3.0/resultui/html/index.html" \l "/javascript:;" </w:instrTex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tester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-52070</wp:posOffset>
            </wp:positionV>
            <wp:extent cx="2133600" cy="1601470"/>
            <wp:effectExtent l="0" t="0" r="0" b="17780"/>
            <wp:wrapTight wrapText="bothSides">
              <wp:wrapPolygon>
                <wp:start x="0" y="0"/>
                <wp:lineTo x="0" y="21326"/>
                <wp:lineTo x="21407" y="21326"/>
                <wp:lineTo x="21407" y="0"/>
                <wp:lineTo x="0" y="0"/>
              </wp:wrapPolygon>
            </wp:wrapTight>
            <wp:docPr id="8" name="图片 9" descr="耐压测试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耐压测试仪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-66675</wp:posOffset>
            </wp:positionV>
            <wp:extent cx="2115185" cy="1587500"/>
            <wp:effectExtent l="0" t="0" r="18415" b="12700"/>
            <wp:wrapTight wrapText="bothSides">
              <wp:wrapPolygon>
                <wp:start x="0" y="0"/>
                <wp:lineTo x="0" y="21254"/>
                <wp:lineTo x="21399" y="21254"/>
                <wp:lineTo x="21399" y="0"/>
                <wp:lineTo x="0" y="0"/>
              </wp:wrapPolygon>
            </wp:wrapTight>
            <wp:docPr id="9" name="图片 8" descr="绝缘电阻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绝缘电阻测试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4287520</wp:posOffset>
            </wp:positionH>
            <wp:positionV relativeFrom="paragraph">
              <wp:posOffset>-13970</wp:posOffset>
            </wp:positionV>
            <wp:extent cx="2077720" cy="1560195"/>
            <wp:effectExtent l="0" t="0" r="17780" b="1905"/>
            <wp:wrapTight wrapText="bothSides">
              <wp:wrapPolygon>
                <wp:start x="0" y="0"/>
                <wp:lineTo x="0" y="21363"/>
                <wp:lineTo x="21389" y="21363"/>
                <wp:lineTo x="21389" y="0"/>
                <wp:lineTo x="0" y="0"/>
              </wp:wrapPolygon>
            </wp:wrapTight>
            <wp:docPr id="10" name="图片 10" descr="通电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通电测试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19685</wp:posOffset>
                </wp:positionV>
                <wp:extent cx="1704975" cy="419100"/>
                <wp:effectExtent l="4445" t="4445" r="5080" b="1460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color="auto" w:fill="FFFFFF"/>
                              <w:spacing w:before="0" w:beforeAutospacing="0" w:after="90" w:afterAutospacing="0" w:line="23" w:lineRule="atLeast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i w:val="0"/>
                                <w:caps w:val="0"/>
                                <w:color w:val="FF0000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i w:val="0"/>
                                <w:caps w:val="0"/>
                                <w:color w:val="FF0000"/>
                                <w:spacing w:val="0"/>
                                <w:sz w:val="18"/>
                                <w:szCs w:val="18"/>
                                <w:shd w:val="clear" w:color="auto" w:fill="FFFFFF"/>
                              </w:rPr>
                              <w:t>insulation resistance tester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8pt;margin-top:1.55pt;height:33pt;width:134.25pt;z-index:251678720;mso-width-relative:page;mso-height-relative:page;" fillcolor="#FFFFFF" filled="t" stroked="t" coordsize="21600,21600" o:gfxdata="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J3HJnUAAAABwEAAA8AAAAAAAAAAQAgAAAA&#10;IgAAAGRycy9kb3ducmV2LnhtbFBLAQIUABQAAAAIAIdO4kA6ArOnDwIAAAMEAAAOAAAAAAAAAAEA&#10;IAAAACM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color="auto" w:fill="FFFFFF"/>
                        <w:spacing w:before="0" w:beforeAutospacing="0" w:after="90" w:afterAutospacing="0" w:line="23" w:lineRule="atLeast"/>
                        <w:ind w:left="0" w:right="0" w:firstLine="0"/>
                        <w:jc w:val="left"/>
                        <w:rPr>
                          <w:rFonts w:ascii="Arial" w:hAnsi="Arial" w:cs="Arial"/>
                          <w:i w:val="0"/>
                          <w:caps w:val="0"/>
                          <w:color w:val="FF0000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Arial" w:hAnsi="Arial" w:cs="Arial"/>
                          <w:i w:val="0"/>
                          <w:caps w:val="0"/>
                          <w:color w:val="FF0000"/>
                          <w:spacing w:val="0"/>
                          <w:sz w:val="18"/>
                          <w:szCs w:val="18"/>
                          <w:shd w:val="clear" w:color="auto" w:fill="FFFFFF"/>
                        </w:rPr>
                        <w:t>insulation resistance tester</w:t>
                      </w:r>
                    </w:p>
                    <w:p>
                      <w:pPr>
                        <w:ind w:firstLine="420" w:firstLineChars="200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185420</wp:posOffset>
                </wp:positionV>
                <wp:extent cx="3686175" cy="1439545"/>
                <wp:effectExtent l="4445" t="4445" r="5080" b="2286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439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1.5...2.5mm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²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for stranded cable（s）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1.5...2.5mm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²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for flexible cable（s）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1.5...2.5mm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²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for rigid cable（s）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25pt;margin-top:14.6pt;height:113.35pt;width:290.25pt;z-index:251681792;mso-width-relative:page;mso-height-relative:page;" fillcolor="#FFFFFF" filled="t" stroked="t" coordsize="21600,21600" o:gfxdata="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ycjoNgAAAAKAQAADwAAAAAAAAAB&#10;ACAAAAAiAAAAZHJzL2Rvd25yZXYueG1sUEsBAhQAFAAAAAgAh07iQDGp2k8QAgAAB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1.5...2.5mm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²</w:t>
                      </w: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for stranded cable（s）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1.5...2.5mm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²</w:t>
                      </w: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for flexible cable（s）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1.5...2.5mm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²</w:t>
                      </w: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for rigid cable（s）</w:t>
                      </w:r>
                    </w:p>
                    <w:p>
                      <w:pPr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1).Dual port USB charger of 2.1A 5VDC;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2). Protection type: Short time short-circuit protection;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3).With identifying chip: can automatically recognize different mobiles and suit its request charging AMP to meet the charging speed;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4) IEC60950 FOR LVD and IEC55024,IEC61000 for EMC;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5). All materials be ROHS directive tested</w:t>
      </w:r>
    </w:p>
    <w:p>
      <w:pPr>
        <w:rPr>
          <w:rFonts w:ascii="Calibri" w:cs="Calibri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  <w:t>4.Safety Warning:</w:t>
      </w:r>
    </w:p>
    <w:p>
      <w:pPr>
        <w:pStyle w:val="10"/>
        <w:numPr>
          <w:ilvl w:val="0"/>
          <w:numId w:val="0"/>
        </w:numPr>
        <w:ind w:firstLine="420" w:firstLineChars="200"/>
        <w:rPr>
          <w:rFonts w:hint="eastAsia" w:ascii="Calibri" w:cs="Calibri"/>
          <w:sz w:val="21"/>
          <w:szCs w:val="21"/>
          <w:lang w:val="en-US" w:eastAsia="zh-CN"/>
        </w:rPr>
      </w:pPr>
      <w:bookmarkStart w:id="1" w:name="OLE_LINK2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Calibri" w:cs="Calibri"/>
          <w:sz w:val="21"/>
          <w:szCs w:val="21"/>
          <w:lang w:val="en-US" w:eastAsia="zh-CN"/>
        </w:rPr>
        <w:t>For indoor use only.</w:t>
      </w:r>
    </w:p>
    <w:p>
      <w:pPr>
        <w:ind w:firstLine="420" w:firstLineChars="200"/>
        <w:rPr>
          <w:rFonts w:hint="eastAsia" w:ascii="Calibri" w:cs="Calibri"/>
          <w:sz w:val="21"/>
          <w:szCs w:val="21"/>
          <w:lang w:val="en-US" w:eastAsia="zh-CN"/>
        </w:rPr>
      </w:pPr>
      <w:r>
        <w:rPr>
          <w:rFonts w:hint="eastAsia" w:ascii="Calibri" w:cs="Calibri"/>
          <w:sz w:val="21"/>
          <w:szCs w:val="21"/>
          <w:lang w:val="en-US" w:eastAsia="zh-CN"/>
        </w:rPr>
        <w:t>2.This product must be installed/wired by a qualified electrician.</w:t>
      </w:r>
    </w:p>
    <w:p>
      <w:pPr>
        <w:pStyle w:val="10"/>
        <w:numPr>
          <w:ilvl w:val="0"/>
          <w:numId w:val="0"/>
        </w:numPr>
        <w:rPr>
          <w:rFonts w:hint="eastAsia" w:ascii="Calibri" w:cs="Calibri"/>
          <w:sz w:val="21"/>
          <w:szCs w:val="21"/>
          <w:lang w:val="en-US" w:eastAsia="zh-CN"/>
        </w:rPr>
      </w:pPr>
    </w:p>
    <w:bookmarkEnd w:id="1"/>
    <w:p>
      <w:pPr>
        <w:jc w:val="both"/>
        <w:rPr>
          <w:rFonts w:hint="eastAsia" w:ascii="Calibri"/>
          <w:b/>
          <w:bCs/>
          <w:i/>
          <w:iCs/>
          <w:sz w:val="21"/>
          <w:szCs w:val="21"/>
          <w:u w:val="none"/>
          <w:lang w:val="en-US" w:eastAsia="zh-CN"/>
        </w:rPr>
      </w:pPr>
      <w:r>
        <w:rPr>
          <w:rFonts w:hint="eastAsia" w:ascii="Calibri" w:cs="Calibri"/>
          <w:sz w:val="21"/>
          <w:szCs w:val="21"/>
          <w:lang w:val="en-US" w:eastAsia="zh-CN"/>
        </w:rPr>
        <w:t xml:space="preserve">  </w:t>
      </w:r>
      <w:r>
        <w:rPr>
          <w:rFonts w:hint="eastAsia" w:ascii="Calibri"/>
          <w:b/>
          <w:bCs/>
          <w:i/>
          <w:iCs/>
          <w:sz w:val="21"/>
          <w:szCs w:val="21"/>
          <w:u w:val="single"/>
          <w:lang w:val="en-US" w:eastAsia="zh-CN"/>
        </w:rPr>
        <w:t>5.Attentions</w:t>
      </w:r>
      <w:r>
        <w:rPr>
          <w:rFonts w:hint="eastAsia" w:ascii="Calibri"/>
          <w:b/>
          <w:bCs/>
          <w:i/>
          <w:iCs/>
          <w:sz w:val="21"/>
          <w:szCs w:val="21"/>
          <w:u w:val="none"/>
          <w:lang w:val="en-US" w:eastAsia="zh-CN"/>
        </w:rPr>
        <w:t>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Calibri" w:hAnsi="宋体" w:eastAsia="宋体" w:cs="宋体"/>
          <w:b w:val="0"/>
          <w:i w:val="0"/>
          <w:caps w:val="0"/>
          <w:color w:val="auto"/>
          <w:spacing w:val="0"/>
          <w:sz w:val="21"/>
          <w:szCs w:val="21"/>
          <w:lang w:val="en-US"/>
        </w:rPr>
      </w:pPr>
      <w:r>
        <w:rPr>
          <w:rFonts w:hint="eastAsia" w:ascii="Calibri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1.</w:t>
      </w:r>
      <w:r>
        <w:rPr>
          <w:rFonts w:hint="eastAsia" w:ascii="Calibri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Protect children from touch skirt of USB port.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Calibri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Calibri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2.</w:t>
      </w:r>
      <w:r>
        <w:rPr>
          <w:rFonts w:hint="eastAsia" w:ascii="Calibri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Ensure current and voltage as rating current/voltage .Do not overload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Calibri"/>
          <w:b w:val="0"/>
          <w:bCs w:val="0"/>
          <w:i w:val="0"/>
          <w:iCs w:val="0"/>
          <w:strike w:val="0"/>
          <w:dstrike w:val="0"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color="auto" w:fill="FFFFFF"/>
          <w:lang w:val="en-US" w:eastAsia="zh-CN"/>
        </w:rPr>
        <w:t>.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000000"/>
          <w:sz w:val="21"/>
          <w:szCs w:val="21"/>
          <w:highlight w:val="none"/>
          <w:u w:val="none"/>
          <w:lang w:val="en-US" w:eastAsia="zh-CN"/>
        </w:rPr>
        <w:t>Prevent from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FF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sz w:val="21"/>
          <w:szCs w:val="21"/>
          <w:u w:val="none"/>
          <w:lang w:val="en-US" w:eastAsia="zh-CN"/>
        </w:rPr>
        <w:t>corrosive liquid, gas (strong acid, strong alkali, paint)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000000"/>
          <w:sz w:val="21"/>
          <w:szCs w:val="21"/>
          <w:u w:val="none"/>
          <w:lang w:val="en-US" w:eastAsia="zh-CN"/>
        </w:rPr>
        <w:t>and humidity.</w:t>
      </w:r>
    </w:p>
    <w:p>
      <w:pPr>
        <w:rPr>
          <w:rFonts w:hint="eastAsia"/>
          <w:sz w:val="22"/>
          <w:szCs w:val="24"/>
        </w:rPr>
      </w:pPr>
    </w:p>
    <w:p>
      <w:pPr>
        <w:rPr>
          <w:rFonts w:hint="eastAsia"/>
          <w:sz w:val="22"/>
          <w:szCs w:val="24"/>
        </w:rPr>
      </w:pPr>
    </w:p>
    <w:p>
      <w:pPr>
        <w:rPr>
          <w:rFonts w:hint="eastAsia"/>
          <w:sz w:val="22"/>
          <w:szCs w:val="24"/>
        </w:rPr>
      </w:pPr>
    </w:p>
    <w:p>
      <w:pP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/>
          <w:bCs w:val="0"/>
          <w:color w:val="auto"/>
          <w:kern w:val="2"/>
          <w:sz w:val="24"/>
          <w:szCs w:val="24"/>
          <w:lang w:val="en-US" w:eastAsia="zh-CN" w:bidi="ar-SA"/>
        </w:rPr>
        <w:t>Package:</w:t>
      </w: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10 Pcs inner box into a master carton.Poly bag with box packing.</w:t>
      </w: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114300</wp:posOffset>
            </wp:positionV>
            <wp:extent cx="2950210" cy="3767455"/>
            <wp:effectExtent l="0" t="0" r="0" b="0"/>
            <wp:wrapTight wrapText="bothSides">
              <wp:wrapPolygon>
                <wp:start x="0" y="0"/>
                <wp:lineTo x="0" y="21516"/>
                <wp:lineTo x="21479" y="21516"/>
                <wp:lineTo x="21479" y="0"/>
                <wp:lineTo x="0" y="0"/>
              </wp:wrapPolygon>
            </wp:wrapTight>
            <wp:docPr id="4" name="图片 1" descr="双口USB 包装方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双口USB 包装方案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2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1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4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No.152 Xingguang Road, Xingguang industry zone, Liushi town, Yueqing,  Wenzhou,China ,325604</w:t>
    </w:r>
  </w:p>
  <w:p>
    <w:pPr>
      <w:pStyle w:val="4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2799688；Email:info@safewirele.com;</w:t>
    </w:r>
  </w:p>
  <w:p>
    <w:pPr>
      <w:pStyle w:val="4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3E6CB7"/>
    <w:multiLevelType w:val="multilevel"/>
    <w:tmpl w:val="8A3E6C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D2260D18"/>
    <w:multiLevelType w:val="multilevel"/>
    <w:tmpl w:val="D2260D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C6758"/>
    <w:rsid w:val="00AE3D21"/>
    <w:rsid w:val="031C6156"/>
    <w:rsid w:val="0794618B"/>
    <w:rsid w:val="089265D0"/>
    <w:rsid w:val="09C92A83"/>
    <w:rsid w:val="0FA4245D"/>
    <w:rsid w:val="0FDD5764"/>
    <w:rsid w:val="11DB1E7C"/>
    <w:rsid w:val="138B4018"/>
    <w:rsid w:val="17812443"/>
    <w:rsid w:val="1ACD0E22"/>
    <w:rsid w:val="1AD936C3"/>
    <w:rsid w:val="1FDC01BE"/>
    <w:rsid w:val="283C0A8A"/>
    <w:rsid w:val="287E42C1"/>
    <w:rsid w:val="2A5B4BC0"/>
    <w:rsid w:val="2A6C6758"/>
    <w:rsid w:val="351F18F8"/>
    <w:rsid w:val="47E767FA"/>
    <w:rsid w:val="4AA45663"/>
    <w:rsid w:val="4DA966BD"/>
    <w:rsid w:val="4EB953D3"/>
    <w:rsid w:val="54CB624E"/>
    <w:rsid w:val="5689754B"/>
    <w:rsid w:val="5D2A18F9"/>
    <w:rsid w:val="610537AF"/>
    <w:rsid w:val="6CE66F15"/>
    <w:rsid w:val="6D8D27DD"/>
    <w:rsid w:val="6F85506C"/>
    <w:rsid w:val="6FE95115"/>
    <w:rsid w:val="76597CB3"/>
    <w:rsid w:val="7701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327</Words>
  <Characters>1937</Characters>
  <Lines>0</Lines>
  <Paragraphs>0</Paragraphs>
  <TotalTime>5</TotalTime>
  <ScaleCrop>false</ScaleCrop>
  <LinksUpToDate>false</LinksUpToDate>
  <CharactersWithSpaces>2223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2020-09-03T09:00:00Z</dcterms:created>
  <dc:creator>笙</dc:creator>
  <cp:lastModifiedBy>笙</cp:lastModifiedBy>
  <dcterms:modified xsi:type="dcterms:W3CDTF">2020-09-07T02:09:09Z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